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77E" w:rsidRPr="00685039" w:rsidRDefault="0068503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85039">
        <w:rPr>
          <w:rFonts w:ascii="Times New Roman" w:hAnsi="Times New Roman" w:cs="Times New Roman"/>
          <w:sz w:val="28"/>
          <w:szCs w:val="28"/>
          <w:lang w:val="tt-RU"/>
        </w:rPr>
        <w:t>Си</w:t>
      </w:r>
      <w:r w:rsidR="00E97362" w:rsidRPr="00685039">
        <w:rPr>
          <w:rFonts w:ascii="Times New Roman" w:hAnsi="Times New Roman" w:cs="Times New Roman"/>
          <w:sz w:val="28"/>
          <w:szCs w:val="28"/>
          <w:lang w:val="tt-RU"/>
        </w:rPr>
        <w:t>шәмбе</w:t>
      </w:r>
    </w:p>
    <w:p w:rsidR="007448B2" w:rsidRPr="00685039" w:rsidRDefault="007448B2">
      <w:pPr>
        <w:rPr>
          <w:rFonts w:ascii="Times New Roman" w:hAnsi="Times New Roman" w:cs="Times New Roman"/>
          <w:sz w:val="28"/>
          <w:szCs w:val="28"/>
        </w:rPr>
      </w:pPr>
      <w:r w:rsidRPr="00685039"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037E4E" w:rsidRPr="00037E4E" w:rsidRDefault="00685039" w:rsidP="00037E4E">
      <w:pPr>
        <w:pStyle w:val="a7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037E4E">
        <w:rPr>
          <w:rFonts w:ascii="Times New Roman" w:eastAsiaTheme="minorHAnsi" w:hAnsi="Times New Roman" w:cs="Times New Roman"/>
          <w:sz w:val="28"/>
          <w:szCs w:val="28"/>
          <w:lang w:eastAsia="en-US"/>
        </w:rPr>
        <w:t>Алюминий.</w:t>
      </w:r>
      <w:r w:rsidR="00037E4E" w:rsidRPr="00037E4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Амфотерность оксида и </w:t>
      </w:r>
      <w:proofErr w:type="spellStart"/>
      <w:r w:rsidR="00037E4E" w:rsidRPr="00037E4E">
        <w:rPr>
          <w:rFonts w:ascii="Times New Roman" w:eastAsiaTheme="minorHAnsi" w:hAnsi="Times New Roman" w:cs="Times New Roman"/>
          <w:sz w:val="28"/>
          <w:szCs w:val="28"/>
          <w:lang w:eastAsia="en-US"/>
        </w:rPr>
        <w:t>гидроксида</w:t>
      </w:r>
      <w:proofErr w:type="spellEnd"/>
      <w:r w:rsidR="00037E4E" w:rsidRPr="00037E4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алюминия.</w:t>
      </w:r>
    </w:p>
    <w:p w:rsidR="00685039" w:rsidRPr="00037E4E" w:rsidRDefault="00685039" w:rsidP="00685039">
      <w:pPr>
        <w:pStyle w:val="a7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685039" w:rsidRPr="00037E4E" w:rsidRDefault="00685039" w:rsidP="00685039">
      <w:pPr>
        <w:rPr>
          <w:rFonts w:ascii="Times New Roman" w:hAnsi="Times New Roman" w:cs="Times New Roman"/>
          <w:sz w:val="28"/>
          <w:szCs w:val="28"/>
        </w:rPr>
      </w:pPr>
      <w:r w:rsidRPr="00037E4E">
        <w:rPr>
          <w:rFonts w:ascii="Times New Roman" w:hAnsi="Times New Roman" w:cs="Times New Roman"/>
          <w:sz w:val="28"/>
          <w:szCs w:val="28"/>
        </w:rPr>
        <w:t>Алюминий.</w:t>
      </w:r>
      <w:r w:rsidR="00037E4E" w:rsidRPr="00037E4E">
        <w:rPr>
          <w:rFonts w:ascii="Times New Roman" w:hAnsi="Times New Roman" w:cs="Times New Roman"/>
          <w:sz w:val="28"/>
          <w:szCs w:val="28"/>
        </w:rPr>
        <w:t xml:space="preserve"> </w:t>
      </w:r>
      <w:r w:rsidRPr="00037E4E">
        <w:rPr>
          <w:rFonts w:ascii="Times New Roman" w:hAnsi="Times New Roman" w:cs="Times New Roman"/>
          <w:sz w:val="28"/>
          <w:szCs w:val="28"/>
        </w:rPr>
        <w:t>Алюминий оксиды һәм гидроксидының амфотерлыгы.</w:t>
      </w:r>
    </w:p>
    <w:p w:rsidR="007F3060" w:rsidRPr="00037E4E" w:rsidRDefault="007F306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7E4E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7F3060" w:rsidRPr="00037E4E" w:rsidRDefault="006A79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37E4E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</w:t>
      </w:r>
      <w:r w:rsidR="00037E4E" w:rsidRPr="00037E4E">
        <w:rPr>
          <w:rFonts w:ascii="Times New Roman" w:hAnsi="Times New Roman" w:cs="Times New Roman"/>
          <w:sz w:val="28"/>
          <w:szCs w:val="28"/>
          <w:lang w:val="tt-RU"/>
        </w:rPr>
        <w:t>§46-47</w:t>
      </w:r>
    </w:p>
    <w:p w:rsidR="00037E4E" w:rsidRDefault="001B4D2B" w:rsidP="001B4D2B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97732" cy="3933825"/>
            <wp:effectExtent l="19050" t="0" r="0" b="0"/>
            <wp:docPr id="2" name="Рисунок 1" descr="C:\Users\Ильнур\Desktop\Уроки ДИСТАН Обучение Апр 2020\1 нче атна\химия 9 кл\ал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нур\Desktop\Уроки ДИСТАН Обучение Апр 2020\1 нче атна\химия 9 кл\ал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3528" t="5556" r="1710" b="87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7732" cy="393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4D2B" w:rsidRDefault="001B4D2B" w:rsidP="001B4D2B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657725" cy="3819525"/>
            <wp:effectExtent l="19050" t="0" r="9525" b="0"/>
            <wp:docPr id="3" name="Рисунок 2" descr="C:\Users\Ильнур\Desktop\Уроки ДИСТАН Обучение Апр 2020\1 нче атна\химия 9 кл\ал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льнур\Desktop\Уроки ДИСТАН Обучение Апр 2020\1 нче атна\химия 9 кл\ал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0903" t="3207" r="10689" b="110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7725" cy="381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780B" w:rsidRPr="003F780B" w:rsidRDefault="003F780B" w:rsidP="003F780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  <w:r w:rsidRPr="003F780B">
        <w:rPr>
          <w:rFonts w:ascii="Times New Roman" w:hAnsi="Times New Roman" w:cs="Times New Roman"/>
          <w:sz w:val="28"/>
          <w:szCs w:val="28"/>
          <w:lang w:val="tt-RU"/>
        </w:rPr>
        <w:t>Алюминий. Положение алюминия в периодической системе и строение его атома. Нахождение в природе. Физические и химические свойства алюминия.</w:t>
      </w:r>
    </w:p>
    <w:p w:rsidR="003F780B" w:rsidRPr="003F780B" w:rsidRDefault="003F780B" w:rsidP="003F780B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6" w:history="1">
        <w:r w:rsidRPr="009D063A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https://www.sites.google.com/site/himulacom/zvonok-na-urok/9-klass---vtoroj-god-obucenia/urok-no49-aluminij-polozenie-aluminia-v-periodiceskoj-sisteme-i-stroenie-ego-atoma-nahozdenie-v-prirode-fiziceskie-i-himiceskie-svojstva-aluminia</w:t>
        </w:r>
      </w:hyperlink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3F780B" w:rsidRPr="003F780B" w:rsidRDefault="003F780B" w:rsidP="003F780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3) </w:t>
      </w:r>
      <w:r w:rsidRPr="003F780B">
        <w:rPr>
          <w:rFonts w:ascii="Times New Roman" w:hAnsi="Times New Roman" w:cs="Times New Roman"/>
          <w:sz w:val="28"/>
          <w:szCs w:val="28"/>
          <w:lang w:val="tt-RU"/>
        </w:rPr>
        <w:t>Амфотерность оксида и гидроксида алюминия.</w:t>
      </w:r>
    </w:p>
    <w:p w:rsidR="003F780B" w:rsidRPr="00037E4E" w:rsidRDefault="003F780B" w:rsidP="003F780B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7" w:history="1">
        <w:r w:rsidRPr="009D063A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https://www.sites.google.com/site/himulacom/zvonok-na-urok/9-klass---vtoroj-god-obucenia/urok-no50-amfoternost-oksida-i-gidroksida-aluminia</w:t>
        </w:r>
      </w:hyperlink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37E4E" w:rsidRPr="00037E4E" w:rsidRDefault="00037E4E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7A35B6" w:rsidRPr="00037E4E" w:rsidRDefault="007A35B6" w:rsidP="007A35B6">
      <w:pPr>
        <w:shd w:val="clear" w:color="auto" w:fill="F9F9F9"/>
        <w:spacing w:after="0" w:line="240" w:lineRule="auto"/>
        <w:jc w:val="center"/>
        <w:outlineLvl w:val="0"/>
        <w:rPr>
          <w:rFonts w:ascii="Times New Roman" w:hAnsi="Times New Roman" w:cs="Times New Roman"/>
          <w:sz w:val="28"/>
          <w:szCs w:val="28"/>
          <w:lang w:val="tt-RU"/>
        </w:rPr>
      </w:pPr>
    </w:p>
    <w:p w:rsidR="00631214" w:rsidRPr="00037E4E" w:rsidRDefault="006A79AA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7E4E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6A79AA" w:rsidRPr="00037E4E" w:rsidRDefault="006A79AA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37E4E">
        <w:rPr>
          <w:rFonts w:ascii="Times New Roman" w:hAnsi="Times New Roman" w:cs="Times New Roman"/>
          <w:sz w:val="28"/>
          <w:szCs w:val="28"/>
          <w:lang w:val="tt-RU"/>
        </w:rPr>
        <w:t xml:space="preserve">Дәреслек, </w:t>
      </w:r>
      <w:r w:rsidR="00275925" w:rsidRPr="00037E4E">
        <w:rPr>
          <w:rFonts w:ascii="Times New Roman" w:hAnsi="Times New Roman" w:cs="Times New Roman"/>
          <w:sz w:val="28"/>
          <w:szCs w:val="28"/>
          <w:lang w:val="tt-RU"/>
        </w:rPr>
        <w:t>§4</w:t>
      </w:r>
      <w:r w:rsidR="00037E4E" w:rsidRPr="00037E4E">
        <w:rPr>
          <w:rFonts w:ascii="Times New Roman" w:hAnsi="Times New Roman" w:cs="Times New Roman"/>
          <w:sz w:val="28"/>
          <w:szCs w:val="28"/>
          <w:lang w:val="tt-RU"/>
        </w:rPr>
        <w:t>6-47</w:t>
      </w:r>
      <w:r w:rsidRPr="00037E4E">
        <w:rPr>
          <w:rFonts w:ascii="Times New Roman" w:hAnsi="Times New Roman" w:cs="Times New Roman"/>
          <w:sz w:val="28"/>
          <w:szCs w:val="28"/>
          <w:lang w:val="tt-RU"/>
        </w:rPr>
        <w:t xml:space="preserve"> – укырга</w:t>
      </w:r>
    </w:p>
    <w:p w:rsidR="00275925" w:rsidRPr="00037E4E" w:rsidRDefault="00275925" w:rsidP="006A79A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E3F2F" w:rsidRDefault="00BE3F2F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E3F2F" w:rsidRDefault="00BE3F2F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E3F2F" w:rsidRDefault="00BE3F2F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75925" w:rsidRPr="00685039" w:rsidRDefault="00685039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85039">
        <w:rPr>
          <w:rFonts w:ascii="Times New Roman" w:hAnsi="Times New Roman" w:cs="Times New Roman"/>
          <w:sz w:val="28"/>
          <w:szCs w:val="28"/>
          <w:lang w:val="tt-RU"/>
        </w:rPr>
        <w:lastRenderedPageBreak/>
        <w:t>Пәнҗешәмбе</w:t>
      </w:r>
    </w:p>
    <w:p w:rsidR="00275925" w:rsidRDefault="00275925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85039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</w:p>
    <w:p w:rsidR="00037E4E" w:rsidRPr="00037E4E" w:rsidRDefault="00037E4E" w:rsidP="00037E4E">
      <w:pPr>
        <w:pStyle w:val="a7"/>
        <w:rPr>
          <w:rFonts w:ascii="Times New Roman" w:eastAsiaTheme="minorHAnsi" w:hAnsi="Times New Roman" w:cs="Times New Roman"/>
          <w:sz w:val="28"/>
          <w:szCs w:val="28"/>
          <w:lang w:val="tt-RU" w:eastAsia="en-US"/>
        </w:rPr>
      </w:pPr>
      <w:r w:rsidRPr="00037E4E">
        <w:rPr>
          <w:rFonts w:ascii="Times New Roman" w:eastAsiaTheme="minorHAnsi" w:hAnsi="Times New Roman" w:cs="Times New Roman"/>
          <w:sz w:val="28"/>
          <w:szCs w:val="28"/>
          <w:lang w:val="tt-RU" w:eastAsia="en-US"/>
        </w:rPr>
        <w:t xml:space="preserve">Железо. </w:t>
      </w:r>
    </w:p>
    <w:p w:rsidR="00037E4E" w:rsidRDefault="00037E4E" w:rsidP="00037E4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37E4E">
        <w:rPr>
          <w:rFonts w:ascii="Times New Roman" w:hAnsi="Times New Roman" w:cs="Times New Roman"/>
          <w:sz w:val="28"/>
          <w:szCs w:val="28"/>
          <w:lang w:val="tt-RU"/>
        </w:rPr>
        <w:t>Тимер.</w:t>
      </w:r>
    </w:p>
    <w:p w:rsidR="00275925" w:rsidRPr="00037E4E" w:rsidRDefault="00275925" w:rsidP="00275925">
      <w:pPr>
        <w:rPr>
          <w:rFonts w:ascii="Times New Roman" w:hAnsi="Times New Roman" w:cs="Times New Roman"/>
          <w:b/>
          <w:sz w:val="28"/>
          <w:szCs w:val="28"/>
        </w:rPr>
      </w:pPr>
      <w:r w:rsidRPr="00037E4E">
        <w:rPr>
          <w:rFonts w:ascii="Times New Roman" w:hAnsi="Times New Roman" w:cs="Times New Roman"/>
          <w:b/>
          <w:sz w:val="28"/>
          <w:szCs w:val="28"/>
        </w:rPr>
        <w:t>Биремнә</w:t>
      </w:r>
      <w:proofErr w:type="gramStart"/>
      <w:r w:rsidRPr="00037E4E">
        <w:rPr>
          <w:rFonts w:ascii="Times New Roman" w:hAnsi="Times New Roman" w:cs="Times New Roman"/>
          <w:b/>
          <w:sz w:val="28"/>
          <w:szCs w:val="28"/>
        </w:rPr>
        <w:t>р</w:t>
      </w:r>
      <w:proofErr w:type="gramEnd"/>
    </w:p>
    <w:p w:rsidR="00C22868" w:rsidRPr="00037E4E" w:rsidRDefault="00C22868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75925" w:rsidRPr="00037E4E" w:rsidRDefault="00037E4E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37E4E"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275925" w:rsidRPr="00037E4E">
        <w:rPr>
          <w:rFonts w:ascii="Times New Roman" w:hAnsi="Times New Roman" w:cs="Times New Roman"/>
          <w:sz w:val="28"/>
          <w:szCs w:val="28"/>
          <w:lang w:val="tt-RU"/>
        </w:rPr>
        <w:t>) Дәреслек, §</w:t>
      </w:r>
      <w:r w:rsidR="00ED5DC6" w:rsidRPr="00037E4E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037E4E">
        <w:rPr>
          <w:rFonts w:ascii="Times New Roman" w:hAnsi="Times New Roman" w:cs="Times New Roman"/>
          <w:sz w:val="28"/>
          <w:szCs w:val="28"/>
          <w:lang w:val="tt-RU"/>
        </w:rPr>
        <w:t>8</w:t>
      </w:r>
    </w:p>
    <w:p w:rsidR="00681BFD" w:rsidRDefault="00681BFD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4453051"/>
            <wp:effectExtent l="19050" t="0" r="3175" b="0"/>
            <wp:docPr id="4" name="Рисунок 3" descr="C:\Users\Ильнур\Desktop\Уроки ДИСТАН Обучение Апр 2020\1 нче атна\химия 9 кл\тим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льнур\Desktop\Уроки ДИСТАН Обучение Апр 2020\1 нче атна\химия 9 кл\тим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30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5925" w:rsidRDefault="00681BFD" w:rsidP="00275925">
      <w:pPr>
        <w:rPr>
          <w:rFonts w:ascii="Times New Roman" w:hAnsi="Times New Roman" w:cs="Times New Roman"/>
          <w:sz w:val="28"/>
          <w:szCs w:val="28"/>
          <w:highlight w:val="yellow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3124200"/>
            <wp:effectExtent l="19050" t="0" r="3175" b="0"/>
            <wp:docPr id="5" name="Рисунок 4" descr="C:\Users\Ильнур\Desktop\Уроки ДИСТАН Обучение Апр 2020\1 нче атна\химия 9 кл\тим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Ильнур\Desktop\Уроки ДИСТАН Обучение Апр 2020\1 нче атна\химия 9 кл\тим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t="24573" b="53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2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1BFD" w:rsidRPr="00681BFD" w:rsidRDefault="00681BFD" w:rsidP="00681BF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  <w:r w:rsidRPr="00681BFD">
        <w:rPr>
          <w:rFonts w:ascii="Times New Roman" w:hAnsi="Times New Roman" w:cs="Times New Roman"/>
          <w:sz w:val="28"/>
          <w:szCs w:val="28"/>
          <w:lang w:val="tt-RU"/>
        </w:rPr>
        <w:t>Железо. Положение железа в периодической системе и строение его атома. Нахождение в природе. Физические и химические свойства железа.</w:t>
      </w:r>
    </w:p>
    <w:p w:rsidR="00681BFD" w:rsidRPr="008360F3" w:rsidRDefault="00681BFD" w:rsidP="00681BFD">
      <w:pPr>
        <w:rPr>
          <w:rFonts w:ascii="Times New Roman" w:hAnsi="Times New Roman" w:cs="Times New Roman"/>
          <w:sz w:val="28"/>
          <w:szCs w:val="28"/>
          <w:highlight w:val="yellow"/>
          <w:lang w:val="tt-RU"/>
        </w:rPr>
      </w:pPr>
      <w:hyperlink r:id="rId10" w:history="1">
        <w:r w:rsidRPr="009D063A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https://www.sites.google.com/site/himulacom/zvonok-na-urok/9-klass---vtoroj-god-obucenia/urok-no51-zelezo-polozenie-zeleza-v-periodiceskoj-sisteme-i-stroenie-ego-atoma-nahozdenie-v-prirode-fiziceskie-i-himiceskie-svojstva-zeleza</w:t>
        </w:r>
      </w:hyperlink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C22868" w:rsidRPr="008360F3" w:rsidRDefault="00C22868" w:rsidP="00275925">
      <w:pPr>
        <w:rPr>
          <w:rFonts w:ascii="Times New Roman" w:hAnsi="Times New Roman" w:cs="Times New Roman"/>
          <w:sz w:val="28"/>
          <w:szCs w:val="28"/>
          <w:highlight w:val="yellow"/>
          <w:lang w:val="tt-RU"/>
        </w:rPr>
      </w:pPr>
    </w:p>
    <w:p w:rsidR="00275925" w:rsidRPr="008360F3" w:rsidRDefault="00275925" w:rsidP="00275925">
      <w:pPr>
        <w:shd w:val="clear" w:color="auto" w:fill="F9F9F9"/>
        <w:spacing w:after="0" w:line="240" w:lineRule="auto"/>
        <w:outlineLvl w:val="0"/>
        <w:rPr>
          <w:rFonts w:ascii="Times New Roman" w:hAnsi="Times New Roman" w:cs="Times New Roman"/>
          <w:sz w:val="28"/>
          <w:szCs w:val="28"/>
          <w:highlight w:val="yellow"/>
          <w:lang w:val="tt-RU"/>
        </w:rPr>
      </w:pPr>
    </w:p>
    <w:p w:rsidR="00275925" w:rsidRPr="008360F3" w:rsidRDefault="00275925" w:rsidP="00275925">
      <w:pPr>
        <w:rPr>
          <w:rFonts w:ascii="Times New Roman" w:hAnsi="Times New Roman" w:cs="Times New Roman"/>
          <w:sz w:val="28"/>
          <w:szCs w:val="28"/>
          <w:highlight w:val="yellow"/>
          <w:lang w:val="tt-RU"/>
        </w:rPr>
      </w:pPr>
    </w:p>
    <w:p w:rsidR="00275925" w:rsidRPr="00037E4E" w:rsidRDefault="00275925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7E4E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F30A26" w:rsidRDefault="00681BF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275925" w:rsidRPr="00037E4E">
        <w:rPr>
          <w:rFonts w:ascii="Times New Roman" w:hAnsi="Times New Roman" w:cs="Times New Roman"/>
          <w:sz w:val="28"/>
          <w:szCs w:val="28"/>
          <w:lang w:val="tt-RU"/>
        </w:rPr>
        <w:t>Дәреслек, §</w:t>
      </w:r>
      <w:r w:rsidR="00ED5DC6" w:rsidRPr="00037E4E">
        <w:rPr>
          <w:rFonts w:ascii="Times New Roman" w:hAnsi="Times New Roman" w:cs="Times New Roman"/>
          <w:sz w:val="28"/>
          <w:szCs w:val="28"/>
          <w:lang w:val="tt-RU"/>
        </w:rPr>
        <w:t>4</w:t>
      </w:r>
      <w:r w:rsidR="00037E4E" w:rsidRPr="00037E4E">
        <w:rPr>
          <w:rFonts w:ascii="Times New Roman" w:hAnsi="Times New Roman" w:cs="Times New Roman"/>
          <w:sz w:val="28"/>
          <w:szCs w:val="28"/>
          <w:lang w:val="tt-RU"/>
        </w:rPr>
        <w:t>8</w:t>
      </w:r>
      <w:r w:rsidR="00275925" w:rsidRPr="00037E4E">
        <w:rPr>
          <w:rFonts w:ascii="Times New Roman" w:hAnsi="Times New Roman" w:cs="Times New Roman"/>
          <w:sz w:val="28"/>
          <w:szCs w:val="28"/>
          <w:lang w:val="tt-RU"/>
        </w:rPr>
        <w:t xml:space="preserve"> – укырга</w:t>
      </w:r>
    </w:p>
    <w:p w:rsidR="00681BFD" w:rsidRPr="007F3060" w:rsidRDefault="00681BF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2) Тест №1-3 (173) </w:t>
      </w:r>
    </w:p>
    <w:sectPr w:rsidR="00681BFD" w:rsidRPr="007F3060" w:rsidSect="009327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48B2"/>
    <w:rsid w:val="00037E4E"/>
    <w:rsid w:val="001B4D2B"/>
    <w:rsid w:val="00275925"/>
    <w:rsid w:val="003441BB"/>
    <w:rsid w:val="00393718"/>
    <w:rsid w:val="003F780B"/>
    <w:rsid w:val="00473B82"/>
    <w:rsid w:val="00590A41"/>
    <w:rsid w:val="00631214"/>
    <w:rsid w:val="00681BFD"/>
    <w:rsid w:val="00685039"/>
    <w:rsid w:val="00693BF9"/>
    <w:rsid w:val="006A79AA"/>
    <w:rsid w:val="00711A4C"/>
    <w:rsid w:val="007448B2"/>
    <w:rsid w:val="007A35B6"/>
    <w:rsid w:val="007A7C9A"/>
    <w:rsid w:val="007F3060"/>
    <w:rsid w:val="008027D9"/>
    <w:rsid w:val="008360F3"/>
    <w:rsid w:val="00867824"/>
    <w:rsid w:val="0093277E"/>
    <w:rsid w:val="009B370F"/>
    <w:rsid w:val="00AA26B7"/>
    <w:rsid w:val="00B96E48"/>
    <w:rsid w:val="00BE3F2F"/>
    <w:rsid w:val="00C22868"/>
    <w:rsid w:val="00DC235D"/>
    <w:rsid w:val="00E97362"/>
    <w:rsid w:val="00ED2B03"/>
    <w:rsid w:val="00ED5DC6"/>
    <w:rsid w:val="00F30A26"/>
    <w:rsid w:val="00F7215E"/>
    <w:rsid w:val="00FD35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77E"/>
  </w:style>
  <w:style w:type="paragraph" w:styleId="1">
    <w:name w:val="heading 1"/>
    <w:basedOn w:val="a"/>
    <w:link w:val="10"/>
    <w:uiPriority w:val="9"/>
    <w:qFormat/>
    <w:rsid w:val="007F30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30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7F306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A79A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93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3BF9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F7215E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8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hyperlink" Target="https://www.sites.google.com/site/himulacom/zvonok-na-urok/9-klass---vtoroj-god-obucenia/urok-no50-amfoternost-oksida-i-gidroksida-aluminia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sites.google.com/site/himulacom/zvonok-na-urok/9-klass---vtoroj-god-obucenia/urok-no49-aluminij-polozenie-aluminia-v-periodiceskoj-sisteme-i-stroenie-ego-atoma-nahozdenie-v-prirode-fiziceskie-i-himiceskie-svojstva-aluminia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hyperlink" Target="https://www.sites.google.com/site/himulacom/zvonok-na-urok/9-klass---vtoroj-god-obucenia/urok-no51-zelezo-polozenie-zeleza-v-periodiceskoj-sisteme-i-stroenie-ego-atoma-nahozdenie-v-prirode-fiziceskie-i-himiceskie-svojstva-zeleza" TargetMode="External"/><Relationship Id="rId4" Type="http://schemas.openxmlformats.org/officeDocument/2006/relationships/image" Target="media/image1.jpeg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4</Pages>
  <Words>284</Words>
  <Characters>1620</Characters>
  <Application>Microsoft Office Word</Application>
  <DocSecurity>0</DocSecurity>
  <Lines>13</Lines>
  <Paragraphs>3</Paragraphs>
  <ScaleCrop>false</ScaleCrop>
  <Company/>
  <LinksUpToDate>false</LinksUpToDate>
  <CharactersWithSpaces>1901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Ильнур</cp:lastModifiedBy>
  <cp:revision>31</cp:revision>
  <dcterms:created xsi:type="dcterms:W3CDTF">2020-03-27T16:38:00Z</dcterms:created>
  <dcterms:modified xsi:type="dcterms:W3CDTF">2020-03-29T08:02:00Z</dcterms:modified>
</cp:coreProperties>
</file>